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A" w:rsidRDefault="00632E1A">
      <w:r>
        <w:t>Перечень документов предоставляемых контрагентов (юридическое лицо):</w:t>
      </w:r>
    </w:p>
    <w:p w:rsidR="00632E1A" w:rsidRDefault="00632E1A">
      <w:r>
        <w:t xml:space="preserve">Предоставляются </w:t>
      </w:r>
      <w:r w:rsidRPr="00632E1A">
        <w:rPr>
          <w:b/>
          <w:u w:val="single"/>
        </w:rPr>
        <w:t>копии документов</w:t>
      </w:r>
      <w:r>
        <w:t>, заверенные печатями контрагента, отметкой «копия верна» и подписью руководителя (по уставу) контрагента, дата.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Свидетельство о государственной регистрации юридического лица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Свидетельство о постановке на учет в налоговом органе (ИНН).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 xml:space="preserve">Свидетельство о внесении записи в ЕГРЮЛ (если были изменения в </w:t>
      </w:r>
      <w:proofErr w:type="gramStart"/>
      <w:r>
        <w:t>учредительных</w:t>
      </w:r>
      <w:proofErr w:type="gramEnd"/>
      <w:r>
        <w:t xml:space="preserve"> документа) (срок давности 3 месяца)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Выписка из ЕГРЮЛ (срок давности 3 месяца)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Устав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Выписка из протокола общего собрания участников о назначении генерального директора (директором)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Приказ о назначении главного бухгалтера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Свидетельство о постановке на специальный учет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Карта постановки на специальный учет в государственной инспекции пробирного надзора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Копия Карточки с образцами подписей и оттиска печати из обслуживающего юридическое лицо банка или Доверенность выданная лицу, которое подписывает договор.</w:t>
      </w:r>
    </w:p>
    <w:p w:rsidR="00632E1A" w:rsidRDefault="00632E1A" w:rsidP="00632E1A">
      <w:pPr>
        <w:pStyle w:val="a3"/>
        <w:numPr>
          <w:ilvl w:val="0"/>
          <w:numId w:val="2"/>
        </w:numPr>
      </w:pPr>
      <w:r>
        <w:t>Карточка клиента с указанием фактического адреса, адреса доставки, телефонов и банковскими реквизитами.</w:t>
      </w:r>
    </w:p>
    <w:sectPr w:rsidR="00632E1A" w:rsidSect="0081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B32"/>
    <w:multiLevelType w:val="hybridMultilevel"/>
    <w:tmpl w:val="9FAAE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473"/>
    <w:multiLevelType w:val="hybridMultilevel"/>
    <w:tmpl w:val="7CC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32E1A"/>
    <w:rsid w:val="003527C6"/>
    <w:rsid w:val="00632E1A"/>
    <w:rsid w:val="00817DC4"/>
    <w:rsid w:val="00DA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2015-07-22T10:24:00Z</dcterms:created>
  <dcterms:modified xsi:type="dcterms:W3CDTF">2015-07-22T10:33:00Z</dcterms:modified>
</cp:coreProperties>
</file>